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0D3292">
      <w:pPr>
        <w:spacing w:line="560" w:lineRule="exact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小班科学活动《圣诞老人》说课稿</w:t>
      </w:r>
    </w:p>
    <w:p w14:paraId="719AD209">
      <w:pPr>
        <w:spacing w:line="560" w:lineRule="exact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平山镇中心幼儿园  张雪</w:t>
      </w:r>
    </w:p>
    <w:p w14:paraId="226B5657"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说设计意图</w:t>
      </w:r>
    </w:p>
    <w:p w14:paraId="33066D62"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32"/>
          <w:szCs w:val="32"/>
          <w:highlight w:val="none"/>
          <w:vertAlign w:val="baseline"/>
          <w:lang w:val="en-US" w:eastAsia="zh-CN"/>
        </w:rPr>
        <w:t xml:space="preserve">    科学教育在小学教育中扮演着重要的角色。它帮助学生培养探索问题、实验观察和分析数据的能力，培养学生的科学思维和解决问题的能力。在小班级中，相同和不同是作为常见的教学策略来教授科学课程的。内容主要在于引导幼儿观察、比较事物，通过游戏活动让幼儿发现事物的相同与不同，培养幼儿的观察能力和思维判断能力。因此我从网上找了很多观察比较相同与不同的活动，学习好的内容，在根据我们班的幼儿情况设计新的内容。从而我设计了本活动。</w:t>
      </w:r>
    </w:p>
    <w:p w14:paraId="4671EB43"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说教材</w:t>
      </w:r>
    </w:p>
    <w:p w14:paraId="3476E50D">
      <w:pPr>
        <w:spacing w:line="560" w:lineRule="exact"/>
        <w:ind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科学中的数学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是一个有别与其他学科的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。数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学知识，它具备培养幼儿思维能力及良好</w:t>
      </w:r>
    </w:p>
    <w:p w14:paraId="0B60A18C"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/>
        </w:rPr>
        <w:t>思维品质的特殊作用。数学本身具有抽象性、逻辑性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的</w:t>
      </w:r>
      <w:r>
        <w:rPr>
          <w:rFonts w:hint="eastAsia" w:ascii="仿宋" w:hAnsi="仿宋" w:eastAsia="仿宋" w:cs="仿宋"/>
          <w:sz w:val="32"/>
          <w:szCs w:val="32"/>
          <w:lang w:val="en-US"/>
        </w:rPr>
        <w:t>特点。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32"/>
          <w:szCs w:val="32"/>
          <w:highlight w:val="none"/>
          <w:vertAlign w:val="baseline"/>
          <w:lang w:val="en-US" w:eastAsia="zh-CN"/>
        </w:rPr>
        <w:t>而科学中的找相同和不同对于小班幼儿来说也是比较难的。对于孩子来说圣诞老人就是圣诞老人，那有什么不同之处。这就要求教师要给予幼儿正确的引导，让幼儿仔细观察，从中发现其不同之处和相同之处。所以我创设圣诞节情景，让幼儿把对礼物的期待转化为学习的动力。</w:t>
      </w:r>
    </w:p>
    <w:p w14:paraId="4AC6C48C"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说活动目标</w:t>
      </w:r>
    </w:p>
    <w:p w14:paraId="6584A711">
      <w:pPr>
        <w:spacing w:line="560" w:lineRule="exact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32"/>
          <w:szCs w:val="32"/>
          <w:highlight w:val="none"/>
          <w:vertAlign w:val="baseline"/>
          <w:lang w:val="en-US" w:eastAsia="zh-CN"/>
        </w:rPr>
        <w:t>1.发现事物之间的不同之处，提升观察、比较的能力。</w:t>
      </w:r>
    </w:p>
    <w:p w14:paraId="04BC1935"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32"/>
          <w:szCs w:val="32"/>
          <w:highlight w:val="none"/>
          <w:vertAlign w:val="baseline"/>
          <w:lang w:val="en-US" w:eastAsia="zh-CN"/>
        </w:rPr>
        <w:t>2.喜爱操作活动，有良好的操作习惯。</w:t>
      </w:r>
    </w:p>
    <w:p w14:paraId="53CDE052"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说活动准备</w:t>
      </w:r>
    </w:p>
    <w:p w14:paraId="7D7B7036">
      <w:pPr>
        <w:spacing w:line="560" w:lineRule="exact"/>
        <w:ind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32"/>
          <w:szCs w:val="32"/>
          <w:highlight w:val="none"/>
          <w:vertAlign w:val="baseline"/>
          <w:lang w:val="en-US" w:eastAsia="zh-CN"/>
        </w:rPr>
        <w:t>教师用材料:卡刀模教具“圣诞老人”;4~5双大小、颜色、花纹不同的袜子。</w:t>
      </w:r>
    </w:p>
    <w:p w14:paraId="0A9B2B39"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32"/>
          <w:szCs w:val="32"/>
          <w:highlight w:val="none"/>
          <w:vertAlign w:val="baseline"/>
          <w:lang w:val="en-US" w:eastAsia="zh-CN"/>
        </w:rPr>
        <w:t>幼儿用材料:学具“圣诞老人①②”、操作单页第49~52页。</w:t>
      </w:r>
    </w:p>
    <w:p w14:paraId="161D6A16"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说教学方法</w:t>
      </w:r>
    </w:p>
    <w:p w14:paraId="44F941B5">
      <w:pPr>
        <w:numPr>
          <w:ilvl w:val="0"/>
          <w:numId w:val="0"/>
        </w:num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1.教法</w:t>
      </w:r>
    </w:p>
    <w:p w14:paraId="339CFE8C">
      <w:pPr>
        <w:numPr>
          <w:ilvl w:val="0"/>
          <w:numId w:val="0"/>
        </w:num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情景创设法：通过创设情景提高幼儿的学习兴趣，让幼儿注意力更集中。</w:t>
      </w:r>
    </w:p>
    <w:p w14:paraId="6CFCB7D5">
      <w:pPr>
        <w:numPr>
          <w:ilvl w:val="0"/>
          <w:numId w:val="0"/>
        </w:num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观察法：通过让教幼儿观察的方法让幼儿能明确观察比较出相同与不同之处。</w:t>
      </w:r>
    </w:p>
    <w:p w14:paraId="242E1AD9">
      <w:pPr>
        <w:numPr>
          <w:ilvl w:val="0"/>
          <w:numId w:val="0"/>
        </w:num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游戏法：通过游戏活动让幼儿复习学到的观察方法，比较出相同与不同。</w:t>
      </w:r>
    </w:p>
    <w:p w14:paraId="059731DF">
      <w:pPr>
        <w:numPr>
          <w:ilvl w:val="0"/>
          <w:numId w:val="0"/>
        </w:num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学法</w:t>
      </w:r>
    </w:p>
    <w:p w14:paraId="06A45749"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32"/>
          <w:szCs w:val="32"/>
          <w:highlight w:val="none"/>
          <w:vertAlign w:val="baseline"/>
          <w:lang w:val="en-US" w:eastAsia="zh-CN"/>
        </w:rPr>
        <w:t xml:space="preserve"> 多感官参与法：幼儿通过看、 听、 说、 练等形式参与活动</w:t>
      </w:r>
    </w:p>
    <w:p w14:paraId="6719C597"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说活动内容</w:t>
      </w:r>
    </w:p>
    <w:p w14:paraId="2A80D9DA">
      <w:pPr>
        <w:spacing w:line="560" w:lineRule="exact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32"/>
          <w:szCs w:val="32"/>
          <w:highlight w:val="none"/>
          <w:vertAlign w:val="baseline"/>
          <w:lang w:val="en-US" w:eastAsia="zh-CN"/>
        </w:rPr>
        <w:t>一、活动导入</w:t>
      </w:r>
    </w:p>
    <w:p w14:paraId="61987BD0">
      <w:pPr>
        <w:spacing w:line="560" w:lineRule="exact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32"/>
          <w:szCs w:val="32"/>
          <w:highlight w:val="none"/>
          <w:vertAlign w:val="baseline"/>
          <w:lang w:val="en-US" w:eastAsia="zh-CN"/>
        </w:rPr>
        <w:t>播放圣诞老人的视频，引入主题。</w:t>
      </w:r>
    </w:p>
    <w:p w14:paraId="76B69D08">
      <w:pPr>
        <w:spacing w:line="560" w:lineRule="exact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32"/>
          <w:szCs w:val="32"/>
          <w:highlight w:val="none"/>
          <w:vertAlign w:val="baseline"/>
          <w:lang w:val="en-US" w:eastAsia="zh-CN"/>
        </w:rPr>
        <w:t>二、操作探索</w:t>
      </w:r>
    </w:p>
    <w:p w14:paraId="5B52D5C5">
      <w:pPr>
        <w:spacing w:line="560" w:lineRule="exact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32"/>
          <w:szCs w:val="32"/>
          <w:highlight w:val="none"/>
          <w:vertAlign w:val="baseline"/>
          <w:lang w:val="en-US" w:eastAsia="zh-CN"/>
        </w:rPr>
        <w:t>1.找不同。</w:t>
      </w:r>
    </w:p>
    <w:p w14:paraId="28DFDA23">
      <w:pPr>
        <w:spacing w:line="560" w:lineRule="exact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32"/>
          <w:szCs w:val="32"/>
          <w:highlight w:val="none"/>
          <w:vertAlign w:val="baseline"/>
          <w:lang w:val="en-US" w:eastAsia="zh-CN"/>
        </w:rPr>
        <w:t>创设情境:今天有几位圣诞老人坐着雪橇来和小朋友们玩游戏，认真游戏的小朋友们就能获得圣诞老人带来的礼物!</w:t>
      </w:r>
    </w:p>
    <w:p w14:paraId="113D5765">
      <w:pPr>
        <w:spacing w:line="560" w:lineRule="exact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32"/>
          <w:szCs w:val="32"/>
          <w:highlight w:val="none"/>
          <w:vertAlign w:val="baseline"/>
          <w:lang w:val="en-US" w:eastAsia="zh-CN"/>
        </w:rPr>
        <w:t>教师出示教具中2张形象不同的圣诞老人图片，请幼儿仔细观察，并提问:这2位圣诞老人长得一样吗?有什么地方不一样呢?</w:t>
      </w:r>
    </w:p>
    <w:p w14:paraId="77ACA187">
      <w:pPr>
        <w:spacing w:line="560" w:lineRule="exact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32"/>
          <w:szCs w:val="32"/>
          <w:highlight w:val="none"/>
          <w:vertAlign w:val="baseline"/>
          <w:lang w:val="en-US" w:eastAsia="zh-CN"/>
        </w:rPr>
        <w:t>教师小结:这2位圣诞老人长得很像，但仔细观察后发现其实还是有不同的地方。观察时要有顺序，只有细心观察的小朋友才能发现他们的不同。</w:t>
      </w:r>
    </w:p>
    <w:p w14:paraId="2919AF5E">
      <w:pPr>
        <w:spacing w:line="560" w:lineRule="exact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32"/>
          <w:szCs w:val="32"/>
          <w:highlight w:val="none"/>
          <w:vertAlign w:val="baseline"/>
          <w:lang w:val="en-US" w:eastAsia="zh-CN"/>
        </w:rPr>
        <w:t>延续情境:圣诞老人知道小朋友们非常喜欢他们，于是又来了2位圣诞老人和我们一起做游戏。</w:t>
      </w:r>
    </w:p>
    <w:p w14:paraId="40236C80">
      <w:pPr>
        <w:spacing w:line="560" w:lineRule="exact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32"/>
          <w:szCs w:val="32"/>
          <w:highlight w:val="none"/>
          <w:vertAlign w:val="baseline"/>
          <w:lang w:val="en-US" w:eastAsia="zh-CN"/>
        </w:rPr>
        <w:t>出示教具中另外2张形象不同的圣诞老人图片，请幼儿观察后说一说，他们的不同之处。</w:t>
      </w:r>
    </w:p>
    <w:p w14:paraId="6F7D8190">
      <w:pPr>
        <w:spacing w:line="560" w:lineRule="exact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32"/>
          <w:szCs w:val="32"/>
          <w:highlight w:val="none"/>
          <w:vertAlign w:val="baseline"/>
          <w:lang w:val="en-US" w:eastAsia="zh-CN"/>
        </w:rPr>
        <w:t>2.找相同。</w:t>
      </w:r>
      <w:r>
        <w:rPr>
          <w:rFonts w:hint="eastAsia" w:ascii="仿宋" w:hAnsi="仿宋" w:eastAsia="仿宋" w:cs="仿宋"/>
          <w:sz w:val="32"/>
          <w:szCs w:val="32"/>
        </w:rPr>
        <w:tab/>
      </w:r>
    </w:p>
    <w:p w14:paraId="4E7265F7">
      <w:pPr>
        <w:spacing w:line="560" w:lineRule="exact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32"/>
          <w:szCs w:val="32"/>
          <w:highlight w:val="none"/>
          <w:vertAlign w:val="baseline"/>
          <w:lang w:val="en-US" w:eastAsia="zh-CN"/>
        </w:rPr>
        <w:t>延续情境:圣诞老人们手拉手唱起了快乐的歌谣，小朋友们快来帮他们找到一模一样的舞伴吧。</w:t>
      </w:r>
    </w:p>
    <w:p w14:paraId="627E4F19">
      <w:pPr>
        <w:spacing w:line="560" w:lineRule="exact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32"/>
          <w:szCs w:val="32"/>
          <w:highlight w:val="none"/>
          <w:vertAlign w:val="baseline"/>
          <w:lang w:val="en-US" w:eastAsia="zh-CN"/>
        </w:rPr>
        <w:t>引导幼儿从学具中找出两两相同的4组圣诞老人图片，一组一组地依次摆放在桌子上。</w:t>
      </w:r>
    </w:p>
    <w:p w14:paraId="3F630EA9">
      <w:pPr>
        <w:spacing w:line="560" w:lineRule="exact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32"/>
          <w:szCs w:val="32"/>
          <w:highlight w:val="none"/>
          <w:vertAlign w:val="baseline"/>
          <w:lang w:val="en-US" w:eastAsia="zh-CN"/>
        </w:rPr>
        <w:t>三、拓展游戏</w:t>
      </w:r>
    </w:p>
    <w:p w14:paraId="28858A35">
      <w:pPr>
        <w:spacing w:line="560" w:lineRule="exact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32"/>
          <w:szCs w:val="32"/>
          <w:highlight w:val="none"/>
          <w:vertAlign w:val="baseline"/>
          <w:lang w:val="en-US" w:eastAsia="zh-CN"/>
        </w:rPr>
        <w:t>游戏“收袜子”。</w:t>
      </w:r>
    </w:p>
    <w:p w14:paraId="5C9019AA">
      <w:pPr>
        <w:spacing w:line="56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olor w:val="auto"/>
          <w:kern w:val="2"/>
          <w:sz w:val="32"/>
          <w:szCs w:val="32"/>
          <w:highlight w:val="none"/>
          <w:vertAlign w:val="baseline"/>
          <w:lang w:val="en-US" w:eastAsia="zh-CN"/>
        </w:rPr>
        <w:t>教师将准备好的袜子散放在桌上。请小朋友将同一双袜子卷起来。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仿宋_GBK">
    <w:altName w:val="Times New Roman"/>
    <w:panose1 w:val="02020603050005020304"/>
    <w:charset w:val="00"/>
    <w:family w:val="roman"/>
    <w:pitch w:val="default"/>
    <w:sig w:usb0="00000000" w:usb1="00000000" w:usb2="00000008" w:usb3="00000000" w:csb0="0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FiN2VkNTdhNTdhYTczZGY1ODQyMzBhOWU4MGE5ZmIifQ=="/>
  </w:docVars>
  <w:rsids>
    <w:rsidRoot w:val="00000000"/>
    <w:rsid w:val="1CBF107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1081</Words>
  <Characters>1097</Characters>
  <Paragraphs>36</Paragraphs>
  <TotalTime>1</TotalTime>
  <ScaleCrop>false</ScaleCrop>
  <LinksUpToDate>false</LinksUpToDate>
  <CharactersWithSpaces>1108</CharactersWithSpaces>
  <Application>WPS Office_12.1.0.18608_F1E327BC-269C-435d-A152-05C5408002CA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2024-10-25T01:03:00Z</dcterms:created>
  <dc:creator>PJA110</dc:creator>
  <cp:lastModifiedBy>天赐良缘高端婚礼会馆</cp:lastModifiedBy>
  <dcterms:modified xsi:type="dcterms:W3CDTF">2024-11-12T02:12:01Z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02abf8eb993b44d886c0a0416e039687_21</vt:lpwstr>
  </property>
  <property fmtid="{D5CDD505-2E9C-101B-9397-08002B2CF9AE}" pid="3" name="KSOProductBuildVer">
    <vt:lpwstr>2052-12.1.0.18608</vt:lpwstr>
  </property>
</Properties>
</file>